
<file path=[Content_Types].xml><?xml version="1.0" encoding="utf-8"?>
<Types xmlns="http://schemas.openxmlformats.org/package/2006/content-types"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  <w:shd w:val="clear" w:color="000000"/>
        </w:rPr>
        <w:t xml:space="preserve">6. 관제 및 대응 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주요정보통신기반시설(주정통) 점검 및 침투 시나리오를 기반으로 보안 이벤트를 조기 탐지하고, 분석-대응-재발방지까지 연결되는 관제 운영 체계를 수립한다.</w:t>
            </w:r>
          </w:p>
        </w:tc>
      </w:tr>
      <w:tr>
        <w:trPr>
          <w:trHeight w:val="60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추진 목표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• 표준 점검 항목(주정통)과 시나리오 기반 탐지 룰을 통합해 상시 관제 기준선을 정의</w:t>
              <w:br/>
              <w:t>• 로그/패킷 기반 증적 수집·분석 절차(Playbook) 수립</w:t>
              <w:br/>
              <w:t>• 룰/점검 자동화로 운영 효율 향상 및 오탐 최소화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적용 범위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관제 플랫폼: Security Onion(IDS/NSM/SIEM 기능 활용)</w:t>
              <w:br/>
              <w:t>• 대상: 웹/서버/네트워크 구간(시나리오 1~3 중심) 및 주정통 진단 항목(U/W/WEB/S/N)</w:t>
              <w:br/>
              <w:t>• 운영 형태: 기본 운용(정기 점검) + 시나리오 기반 운용(이벤트/훈련)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산출물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운용 정책/흐름도, 분석 기준(정상/비정상 패턴) 문서</w:t>
              <w:br/>
              <w:t>• Snort 룰 분류체계 및 룰셋(Rule-set), 룰 자동화 스크립트</w:t>
              <w:br/>
              <w:t>• 로그/패킷 분석 가이드(필터/증적 포맷), 대응 Playbook</w:t>
              <w:br/>
              <w:t>• 구현/침투 테스트 계획 및 수행 기록(표 내 수행 결과 작성)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성공지표(KPI)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탐지 커버리지: 시나리오별 필수 이벤트/룰 적용률</w:t>
              <w:br/>
              <w:t>• 품질: 오탐률(FP) 감소, 룰 문법 오류 0건 목표</w:t>
              <w:br/>
              <w:t>• 운영: MTTA/MTTR 목표치 설정 및 달성</w:t>
              <w:br/>
              <w:t>• 자동화: 점검/룰 배포 소요시간 단축(예: 50% 이상)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전제/의존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미러링(SPAN) 구성 및 로그 수집 권한 확보</w:t>
              <w:br/>
              <w:t>• 대상 시스템 표준 로그 경로/시간 동기화(NTP) 적용</w:t>
              <w:br/>
              <w:t>• 테스트 계정/샘플 트래픽/시나리오 실행 환경 제공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역할/협업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퍼플팀: 탐지 룰/분석 기준/자동화 설계·개발 및 관제 운영</w:t>
              <w:br/>
              <w:t>• 레드팀: 시나리오 기반 공격 시뮬레이션 및 IoC 제공</w:t>
              <w:br/>
              <w:t>• 인프라/서버 담당: 정책 적용(iptables/ACL) 및 로그 수집 경로 반영</w:t>
              <w:br/>
              <w:t>• PM/문서 담당: 산출물 통합 및 변경관리</w:t>
            </w:r>
          </w:p>
        </w:tc>
      </w:tr>
    </w:tbl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6.1 운용 정책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446"/>
        <w:gridCol w:w="3143"/>
        <w:gridCol w:w="3983"/>
      </w:tblGrid>
      <w:tr>
        <w:trPr>
          <w:trHeight w:val="426"/>
        </w:trPr>
        <w:tc>
          <w:tcPr>
            <w:tcW w:w="2446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31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기준</w:t>
            </w:r>
          </w:p>
        </w:tc>
        <w:tc>
          <w:tcPr>
            <w:tcW w:w="398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수행방안</w:t>
            </w:r>
          </w:p>
        </w:tc>
      </w:tr>
      <w:tr>
        <w:trPr>
          <w:trHeight w:val="642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기본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 xml:space="preserve">2026년 주요정보통신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기반시설 수행가이드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자동화 코드 기반 정기 점검 수행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부서별 결과 취합 및 개선 계획 수립</w:t>
            </w:r>
          </w:p>
        </w:tc>
      </w:tr>
      <w:tr>
        <w:trPr>
          <w:trHeight w:val="745"/>
        </w:trPr>
        <w:tc>
          <w:tcPr>
            <w:tcW w:w="2446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시나리오 기반 운용</w:t>
            </w:r>
          </w:p>
        </w:tc>
        <w:tc>
          <w:tcPr>
            <w:tcW w:w="31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패킷 분석(정상/비정상 패턴)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로그 분석(이벤트 기반)</w:t>
            </w:r>
          </w:p>
        </w:tc>
        <w:tc>
          <w:tcPr>
            <w:tcW w:w="398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- 이벤트 발생(훈련/실전) 시 분석·대응 절차 수행</w:t>
              <w:br/>
              <w:t>- 분석 결과 기반 룰/정책 보완 및 재검증(피드백 루프) 반영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6.2 운용 흐름</w:t>
      </w:r>
    </w:p>
    <w:tbl>
      <w:tblPr>
        <w:tblpPr w:leftFromText="0" w:rightFromText="0" w:topFromText="0" w:bottomFromText="0" w:vertAnchor="text" w:horzAnchor="text" w:tblpXSpec="left" w:tblpY="51"/>
        <w:tblOverlap w:val="overlap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56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15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2110740"/>
                  <wp:effectExtent l="0" t="0" r="0" b="0"/>
                  <wp:wrapTopAndBottom/>
                  <wp:docPr id="1" name="그림 %d 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4.bmp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211074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spacing w:after="80" w:line="288"/>
      </w:pPr>
    </w:p>
    <w:tbl>
      <w:tblPr>
        <w:tblOverlap w:val="never"/>
        <w:tblW w:w="950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5"/>
        <w:gridCol w:w="1601"/>
        <w:gridCol w:w="4640"/>
        <w:gridCol w:w="2430"/>
      </w:tblGrid>
      <w:tr>
        <w:trPr>
          <w:trHeight w:val="426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활동 내용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목표</w:t>
            </w:r>
          </w:p>
        </w:tc>
      </w:tr>
      <w:tr>
        <w:trPr>
          <w:trHeight w:val="793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1단계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정책 수립 및 자동화 설계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2026년 주정통 가이드 기반 표준 보안 항목 선정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기술 진단 항목의 분배 및 자동화 점검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점검 표준 가이드라인,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자동 진단 코드 (Code)</w:t>
            </w:r>
          </w:p>
        </w:tc>
      </w:tr>
      <w:tr>
        <w:trPr>
          <w:trHeight w:val="127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2단계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위협 분석 및 대응 전략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레드팀 침투 시뮬레이션을 통한 잠재 공격 경로 식별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시나리오별 맞춤형 탐지/차단 시그니처 도출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 침투 테스트(모의) 수행 결과 공유 및 부서별 보안 정책(대응 기준) 문서화</w:t>
            </w:r>
            <w:r>
              <w:rPr>
                <w:rFonts w:ascii="맑은 고딕" w:eastAsia="맑은 고딕"/>
                <w:shd w:val="clear" w:color="000000"/>
              </w:rPr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침투 테스트 수행 결과 보고서(산출물),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부서별 대응 전략서</w:t>
            </w:r>
          </w:p>
        </w:tc>
      </w:tr>
      <w:tr>
        <w:trPr>
          <w:trHeight w:val="151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3단계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계층별 보안 정책 이행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[서버] 호스트 기반 차단(iptables) 및 로그 발생 경로 최적화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[네트워크] 토폴로지 분석을 통한 최적 위치 ACL 적용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[시나리오 기반] 정상/비정상 패킷 식별 기준 실무 적용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 xml:space="preserve">인프라 보안 설정 강화, </w:t>
            </w:r>
          </w:p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패킷/로그 분석 증적</w:t>
            </w:r>
          </w:p>
        </w:tc>
      </w:tr>
      <w:tr>
        <w:trPr>
          <w:trHeight w:val="134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4단계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 xml:space="preserve">방어 유효성 검증 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적용된 보안 정책 기반의 공격 재연을 통한 탐지 성능 확인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서버·네트워크 접점에서의 실질 차단 여부 로그 검증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방어 유효성 평가를 통한 최종 보안 표준 수립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방어 유효성 검증 리포트(산출물),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최종 방어 기준점 정의</w:t>
            </w:r>
          </w:p>
        </w:tc>
      </w:tr>
      <w:tr>
        <w:trPr>
          <w:trHeight w:val="1286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5단계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지속적 방어 체계 자산화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검증된 탐지 규칙을 상시 관제 정책으로 전환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로그 경로, 패킷 식별 정보 등 대응 지식베이스 구축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•</w:t>
            </w:r>
            <w:r>
              <w:rPr>
                <w:rFonts w:ascii="맑은 고딕" w:eastAsia="맑은 고딕"/>
                <w:w w:val="97"/>
                <w:shd w:val="clear" w:color="000000"/>
              </w:rPr>
              <w:t xml:space="preserve"> 정기 점검 및 사고 대응을 위한 보안 데이터 내재화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상시 관제 탐지 룰셋(Rule-set),</w:t>
            </w:r>
          </w:p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보안 위협 지식베이스 DB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6.3 보안 기술리스트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68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62"/>
        <w:gridCol w:w="1614"/>
        <w:gridCol w:w="1870"/>
        <w:gridCol w:w="5339"/>
      </w:tblGrid>
      <w:tr>
        <w:trPr>
          <w:trHeight w:val="426"/>
        </w:trPr>
        <w:tc>
          <w:tcPr>
            <w:tcW w:w="862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구분</w:t>
            </w:r>
          </w:p>
        </w:tc>
        <w:tc>
          <w:tcPr>
            <w:tcW w:w="16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기능</w:t>
            </w:r>
          </w:p>
        </w:tc>
        <w:tc>
          <w:tcPr>
            <w:tcW w:w="187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기술 요소</w:t>
            </w:r>
          </w:p>
        </w:tc>
        <w:tc>
          <w:tcPr>
            <w:tcW w:w="533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상세 설명</w:t>
            </w:r>
          </w:p>
        </w:tc>
      </w:tr>
      <w:tr>
        <w:trPr>
          <w:trHeight w:val="666"/>
        </w:trPr>
        <w:tc>
          <w:tcPr>
            <w:tcW w:w="862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관제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통합 보안 관제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Security Onion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IDS, 로그 관리, 트래픽 분석 기능이 통합된 보안 관제 플랫폼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침입 탐지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Snort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네트워크 패킷 분석 및 공격 패턴 매칭을 통한 실시간 침입 탐지</w:t>
            </w:r>
          </w:p>
        </w:tc>
      </w:tr>
      <w:tr>
        <w:trPr>
          <w:trHeight w:val="666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이벤트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Sguil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탐지된 보안 이벤트의 가시성 확보 및 정밀 분석용 인터페이스</w:t>
            </w:r>
          </w:p>
        </w:tc>
      </w:tr>
      <w:tr>
        <w:trPr>
          <w:trHeight w:val="739"/>
        </w:trPr>
        <w:tc>
          <w:tcPr>
            <w:tcW w:w="862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패킷 분석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Wireshark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네트워크 트래픽 상세 분석을 통한 공격 증거 및 통신 경로 검증</w:t>
            </w:r>
          </w:p>
        </w:tc>
      </w:tr>
      <w:tr>
        <w:trPr>
          <w:trHeight w:val="688"/>
        </w:trPr>
        <w:tc>
          <w:tcPr>
            <w:tcW w:w="862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eastAsia="맑은 고딕"/>
                <w:b/>
                <w:shd w:val="clear" w:color="000000"/>
              </w:rPr>
              <w:t>자동화</w:t>
            </w:r>
          </w:p>
        </w:tc>
        <w:tc>
          <w:tcPr>
            <w:tcW w:w="16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대응 자동화</w:t>
            </w:r>
          </w:p>
        </w:tc>
        <w:tc>
          <w:tcPr>
            <w:tcW w:w="187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Rule 정책</w:t>
            </w:r>
          </w:p>
        </w:tc>
        <w:tc>
          <w:tcPr>
            <w:tcW w:w="533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공격 시나리오별 탐지를 위한 룰 규칙 자동화 코드 설계·개발(예정)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6.4 기술 활용 계획</w:t>
      </w:r>
    </w:p>
    <w:tbl>
      <w:tblPr>
        <w:tblOverlap w:val="never"/>
        <w:tblW w:w="966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712"/>
        <w:gridCol w:w="1833"/>
        <w:gridCol w:w="7116"/>
      </w:tblGrid>
      <w:tr>
        <w:trPr>
          <w:trHeight w:val="483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no.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사용도구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내용</w:t>
            </w:r>
          </w:p>
        </w:tc>
      </w:tr>
      <w:tr>
        <w:trPr>
          <w:trHeight w:val="1389"/>
        </w:trPr>
        <w:tc>
          <w:tcPr>
            <w:tcW w:w="712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1</w:t>
            </w:r>
          </w:p>
        </w:tc>
        <w:tc>
          <w:tcPr>
            <w:tcW w:w="183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Security Onion</w:t>
            </w:r>
          </w:p>
        </w:tc>
        <w:tc>
          <w:tcPr>
            <w:tcW w:w="711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Security Onion을 활용한 실시간 통합 관제 체계 수립 및 시각화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트래픽 미러링 프로브 및 중앙 로그 수집 서버의 고가용성(HA) 구성 방안</w:t>
            </w:r>
          </w:p>
        </w:tc>
      </w:tr>
      <w:tr>
        <w:trPr>
          <w:trHeight w:val="685"/>
        </w:trPr>
        <w:tc>
          <w:tcPr>
            <w:tcW w:w="712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2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 xml:space="preserve">Snort  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Snort 기반의 지능형 침입 탐지 룰셋(Rule-set) 설계 및 튜닝</w:t>
            </w:r>
          </w:p>
        </w:tc>
      </w:tr>
      <w:tr>
        <w:trPr>
          <w:trHeight w:val="685"/>
        </w:trPr>
        <w:tc>
          <w:tcPr>
            <w:tcW w:w="712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Sguil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Sguil 연동을 통한 실시간 위협 가시화 및 심층 분석 프로세스 수립</w:t>
            </w:r>
          </w:p>
        </w:tc>
      </w:tr>
      <w:tr>
        <w:trPr>
          <w:trHeight w:val="798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3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Wireshark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Deep Packet Inspection(DPI) 기반의 위협 트래픽 심층 분석 방안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-공격 단계별 네트워크 증적 추출 및 시각화</w:t>
            </w:r>
          </w:p>
        </w:tc>
      </w:tr>
      <w:tr>
        <w:trPr>
          <w:trHeight w:val="1446"/>
        </w:trPr>
        <w:tc>
          <w:tcPr>
            <w:tcW w:w="712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4</w:t>
            </w:r>
          </w:p>
        </w:tc>
        <w:tc>
          <w:tcPr>
            <w:tcW w:w="183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z w:val="22"/>
                <w:shd w:val="clear" w:color="000000"/>
              </w:rPr>
              <w:t>python</w:t>
            </w:r>
          </w:p>
        </w:tc>
        <w:tc>
          <w:tcPr>
            <w:tcW w:w="711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 xml:space="preserve"> - 공격 시나리오별 맞춤형 탐지 규칙(Rule-set) 자동화 구현(예정)</w:t>
            </w:r>
          </w:p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z w:val="22"/>
                <w:shd w:val="clear" w:color="000000"/>
              </w:rPr>
              <w:t>- 탐지-대응 시퀀스 최적화를 통한 오탐(False Positive) 최소화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6.5 운용상세 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>6.5.1 로그분석 설계</w:t>
      </w:r>
    </w:p>
    <w:tbl>
      <w:tblPr>
        <w:tblOverlap w:val="never"/>
        <w:tblW w:w="968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626"/>
        <w:gridCol w:w="2328"/>
        <w:gridCol w:w="3543"/>
        <w:gridCol w:w="2185"/>
      </w:tblGrid>
      <w:tr>
        <w:trPr>
          <w:trHeight w:val="710"/>
        </w:trPr>
        <w:tc>
          <w:tcPr>
            <w:tcW w:w="162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sz w:val="22"/>
                <w:shd w:val="clear" w:color="000000"/>
              </w:rPr>
              <w:t>구분</w:t>
            </w:r>
          </w:p>
        </w:tc>
        <w:tc>
          <w:tcPr>
            <w:tcW w:w="23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분석 항목</w:t>
            </w:r>
          </w:p>
        </w:tc>
        <w:tc>
          <w:tcPr>
            <w:tcW w:w="3543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 xml:space="preserve">주요 설계 및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프로세스 내용</w:t>
            </w:r>
          </w:p>
        </w:tc>
        <w:tc>
          <w:tcPr>
            <w:tcW w:w="218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z w:val="22"/>
                <w:shd w:val="clear" w:color="000000"/>
              </w:rPr>
              <w:t>활용 방안</w:t>
            </w:r>
          </w:p>
        </w:tc>
      </w:tr>
      <w:tr>
        <w:trPr>
          <w:trHeight w:val="1584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자산 및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도구 식별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행위 로그 추출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Kali, Hydra, SQLmap 등 공격 도구 실행 시 발생하는 자체 로그 분석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도구별 고유한 공격 패턴 식별 (User-Agent, 리퀘스트 간격 등)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탐지 시그니처 및 블랙리스트 기반 마련</w:t>
            </w:r>
          </w:p>
        </w:tc>
      </w:tr>
      <w:tr>
        <w:trPr>
          <w:trHeight w:val="1144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추적 데이터 정의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공격자 IP/Port 정보 및 세션 유지 시간 기록 프로세스 수립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 HTTP Request 파라미터(SQLi, LFI 등) 내 특수문자 및 구문 기록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공격 근거 확보 및 공격자 프로파일링</w:t>
            </w:r>
          </w:p>
        </w:tc>
      </w:tr>
      <w:tr>
        <w:trPr>
          <w:trHeight w:val="880"/>
        </w:trPr>
        <w:tc>
          <w:tcPr>
            <w:tcW w:w="1626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타겟 시스템 별 핵심 로그</w:t>
            </w:r>
          </w:p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인프라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 [Linux/Win] 시나리오 1(SSH Brute Force) 대응을 위한 auth.log,  Security Event Log 집중 수집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계정 탈취 및 비인가 접근 탐지</w:t>
            </w:r>
          </w:p>
        </w:tc>
      </w:tr>
      <w:tr>
        <w:trPr>
          <w:trHeight w:val="880"/>
        </w:trPr>
        <w:tc>
          <w:tcPr>
            <w:tcW w:w="1626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23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b/>
                <w:shd w:val="clear" w:color="000000"/>
              </w:rPr>
              <w:t>서비스 로그</w:t>
            </w:r>
          </w:p>
        </w:tc>
        <w:tc>
          <w:tcPr>
            <w:tcW w:w="3543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•</w:t>
            </w:r>
            <w:r>
              <w:rPr>
                <w:rFonts w:ascii="맑은 고딕" w:eastAsia="맑은 고딕"/>
                <w:shd w:val="clear" w:color="000000"/>
              </w:rPr>
              <w:t xml:space="preserve"> [Web/DB] 시나리오 2, 3(XSS, CSRF, LFI) 분석을 위한  Access/ Error log 및 DB Audit log 확보</w:t>
            </w:r>
          </w:p>
        </w:tc>
        <w:tc>
          <w:tcPr>
            <w:tcW w:w="218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웹 취약점 공격 및 데이터 변조 감시</w:t>
            </w: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>6.5.2 패킷분석</w:t>
      </w:r>
    </w:p>
    <w:p>
      <w:pPr>
        <w:pStyle w:val="0"/>
        <w:widowControl w:val="off"/>
      </w:pPr>
      <w:r>
        <w:rPr>
          <w:rFonts w:ascii="맑은 고딕" w:eastAsia="맑은 고딕"/>
          <w:sz w:val="22"/>
          <w:shd w:val="clear" w:color="000000"/>
        </w:rPr>
        <w:t xml:space="preserve">    - Snort &amp; Sguil: 발생 경보(Alert)와 실제 패킷(PCAP) 간 상관관계를 분석하여 이벤트 원인·영향을 판단한다.</w:t>
      </w:r>
    </w:p>
    <w:p>
      <w:pPr>
        <w:pStyle w:val="0"/>
        <w:widowControl w:val="off"/>
        <w:ind w:left="600" w:hanging="600"/>
      </w:pPr>
      <w:r>
        <w:rPr>
          <w:rFonts w:ascii="맑은 고딕" w:eastAsia="맑은 고딕"/>
          <w:sz w:val="22"/>
          <w:shd w:val="clear" w:color="000000"/>
        </w:rPr>
        <w:t xml:space="preserve">    - Wireshark: 시나리오 1(ARP Spoofing) 및 시나리오 3(Reverse Shell) 트래픽의 L7 페이로드를 심층 분석하여 공격 구문과 지표(IoC)를 식별한다.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805"/>
        <w:gridCol w:w="1445"/>
        <w:gridCol w:w="1304"/>
        <w:gridCol w:w="1906"/>
        <w:gridCol w:w="2000"/>
        <w:gridCol w:w="2113"/>
      </w:tblGrid>
      <w:tr>
        <w:trPr>
          <w:trHeight w:val="666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공격</w:t>
            </w:r>
            <w:r>
              <w:br/>
            </w:r>
            <w:r>
              <w:rPr>
                <w:rFonts w:eastAsia="맑은 고딕"/>
                <w:b/>
                <w:shd w:val="clear" w:color="000000"/>
              </w:rPr>
              <w:t>단계</w:t>
            </w:r>
          </w:p>
        </w:tc>
        <w:tc>
          <w:tcPr>
            <w:tcW w:w="144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기법</w:t>
            </w:r>
          </w:p>
        </w:tc>
        <w:tc>
          <w:tcPr>
            <w:tcW w:w="13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필터 (Wireshark)</w:t>
            </w:r>
          </w:p>
        </w:tc>
        <w:tc>
          <w:tcPr>
            <w:tcW w:w="1906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정상 패킷 패턴</w:t>
            </w:r>
          </w:p>
        </w:tc>
        <w:tc>
          <w:tcPr>
            <w:tcW w:w="200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비정상(공격)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 xml:space="preserve"> 패킷 패턴</w:t>
            </w:r>
          </w:p>
        </w:tc>
        <w:tc>
          <w:tcPr>
            <w:tcW w:w="2113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 xml:space="preserve">정상/비정상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식별 기준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dnsenum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도메인에 대한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Standard query AXFR 요청 패킷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응답 패킷 내 모든 존(Zone)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dig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dns.flags.response == 0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도메인 이름 해석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 반복 쿼리 및 버전 정보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도메인 반복 질의 빈도 및 DNS 버전 정보 수집 패턴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Nmap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서비스 제공 포트로의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수천 개의 포트로 SYN 패킷 대량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단시간 내 다수 포트(Multi-port) 접속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정보수집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Nmap 스캔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포트 단일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수천 개의 포트로 SYN 전송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단시간 내 다수 포트 접속 시도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망 확장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 Zone Transfer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dns.flags.opcode == 5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도메인 단일 질의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Standard query AXFR 요청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응답 내 모든 레코드 포함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SSH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tcp.port == 22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간헐적 원격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초당 수십 회 TCP 연결/해제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IP의 인증 시도 횟수 폭증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ARP 스푸핑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arp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IP-MAC 주소 1:1 매칭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ARP Reply 대량 발생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동일 IP에 MAC 주소 지속 변조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FTP 패킷 스니핑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ftp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암호화된 전송 (식별불가)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ID/PW 평문 노출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Payload 내 계정 정보 노출 여부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초기</w:t>
            </w:r>
            <w:r>
              <w:br/>
              <w:rPr>
                <w:rFonts w:eastAsia="맑은 고딕"/>
                <w:b/>
                <w:shd w:val="clear" w:color="000000"/>
              </w:rPr>
              <w:t>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WhatWeb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http.user_agent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브라우저 기반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UA 내 'WhatWeb'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헤더 내 스캐너 명시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관리자 획득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SQL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SELECT, cat, ; 등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요청 데이터 내 DB 예약어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Cmd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URI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; , cat , passwd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메타문자 기반 OS 명령어 시도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시스템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 == 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인바운드 서비스 접속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비정상 아웃바운드 접속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연결 및 쉘 명령어</w:t>
            </w:r>
          </w:p>
        </w:tc>
      </w:tr>
      <w:tr>
        <w:trPr>
          <w:trHeight w:val="624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최종 파괴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DoS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icmp / tcp.flags.syn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안정적 트래픽 유지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SYN/ICMP 과다 유입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PPS가 정상 임계치를 초과</w:t>
            </w:r>
          </w:p>
        </w:tc>
      </w:tr>
      <w:tr>
        <w:trPr>
          <w:trHeight w:val="608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세션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Reflected XSS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 검색 파라미터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&lt;script&gt;, cookie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URI 내 인코딩된 스크립트 포함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계정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Mail Brute Force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1회성 로그인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로그인 POST 집중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대량의 401 에러 후 200 발생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정보 탈취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Blind Injection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일반적인 웹 페이지 파라미터 요청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union, select 등 예약어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특정 IP의 요청 빈도 폭증 및 응답 크기 변화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tcp 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게이트웨이가 비인가 IP로 변경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주소발 중요 기능 호출</w:t>
            </w:r>
          </w:p>
        </w:tc>
      </w:tr>
      <w:tr>
        <w:trPr>
          <w:trHeight w:val="55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상위 디렉토리 접근 패턴 존재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  <w:rPr>
                <w:rFonts w:ascii="맑은 고딕" w:eastAsia="맑은 고딕"/>
                <w:b/>
                <w:color w:val="000000"/>
                <w:shd w:val="clear" w:color="000000"/>
              </w:rPr>
            </w:pP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시그니처 내 스크립트 포함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서버가 비인가 IP로 먼저 연결</w:t>
            </w:r>
          </w:p>
        </w:tc>
      </w:tr>
      <w:tr>
        <w:trPr>
          <w:trHeight w:val="0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미세 금액 조작 쿼리 임계치 초과</w:t>
            </w:r>
          </w:p>
        </w:tc>
      </w:tr>
      <w:tr>
        <w:trPr>
          <w:trHeight w:val="665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미끼 투척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악성 쉘 실행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 xml:space="preserve">tcp 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(외부 IP)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목적지 직접 통신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해커 IP(Proxy) 경유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게이트웨이가 비인가 IP로 변경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권한 오용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CSRF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http.referer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내부 도메인발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외부/비어있는 Referer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주소발 중요 기능 호출</w:t>
            </w:r>
          </w:p>
        </w:tc>
      </w:tr>
      <w:tr>
        <w:trPr>
          <w:trHeight w:val="722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침투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LFI 공격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http.request.uri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파일 경로 호출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../ , /etc/passwd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상위 디렉토리 접근 패턴 존재</w:t>
            </w:r>
          </w:p>
        </w:tc>
      </w:tr>
      <w:tr>
        <w:trPr>
          <w:trHeight w:val="962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File Upload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http.request.method=="POST"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데이터 전송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파일 내 &lt;?php 포함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이미지 시그니처 내 스크립트 포함</w:t>
            </w:r>
          </w:p>
        </w:tc>
      </w:tr>
      <w:tr>
        <w:trPr>
          <w:trHeight w:val="72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서버 장악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Reverse Shell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tcp.flags.syn==1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외부 접속(Inbound)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서버발 아웃바운드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서버가 비인가 IP로 먼저 연결</w:t>
            </w:r>
          </w:p>
        </w:tc>
      </w:tr>
      <w:tr>
        <w:trPr>
          <w:trHeight w:val="962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금전 이득</w:t>
            </w:r>
          </w:p>
        </w:tc>
        <w:tc>
          <w:tcPr>
            <w:tcW w:w="144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Salami Attack</w:t>
            </w:r>
          </w:p>
        </w:tc>
        <w:tc>
          <w:tcPr>
            <w:tcW w:w="13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shd w:val="clear" w:color="000000"/>
              </w:rPr>
              <w:t>mysql / tcp.port==3306</w:t>
            </w:r>
          </w:p>
        </w:tc>
        <w:tc>
          <w:tcPr>
            <w:tcW w:w="1906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정상 트랜잭션 쿼리</w:t>
            </w:r>
          </w:p>
        </w:tc>
        <w:tc>
          <w:tcPr>
            <w:tcW w:w="200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소액 UPDATE 반복</w:t>
            </w:r>
          </w:p>
        </w:tc>
        <w:tc>
          <w:tcPr>
            <w:tcW w:w="2113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미세 금액 조작 쿼리 임계치 초과</w:t>
            </w:r>
          </w:p>
        </w:tc>
      </w:tr>
    </w:tbl>
    <w:p>
      <w:pPr>
        <w:pStyle w:val="0"/>
        <w:widowControl w:val="off"/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  <w:shd w:val="clear" w:color="000000"/>
        </w:rPr>
        <w:t xml:space="preserve">  </w:t>
      </w: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6.5.3 Snort 탐지 정책 설계 및 자동화 전략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1) 탐지 정책 식별 체계 (SID 명명 규칙) 수립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룰 번호만으로 공격 유형(정찰, DoS, 웹 등)을 즉시 식별하여 관제 요원의 직관적인  대응 지원</w:t>
      </w:r>
    </w:p>
    <w:p>
      <w:pPr>
        <w:pStyle w:val="0"/>
        <w:widowControl w:val="off"/>
        <w:wordWrap w:val="1"/>
        <w:ind w:left="600" w:hanging="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임의의 번호가 아닌, 내부 표준 아키텍처를 기반으로 룰을 계층화하여 관리 효율성 극대화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SID 구조 : 2 + XX + YY + ZZ (고유 식별자 + 대분류 + 중분류 + 순번)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/>
          <w:sz w:val="22"/>
          <w:shd w:val="clear" w:color="000000"/>
        </w:rPr>
        <w:t xml:space="preserve">    </w:t>
      </w: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2) 공격 유형별 탐지 범위 및 분류 체계</w:t>
      </w:r>
    </w:p>
    <w:tbl>
      <w:tblPr>
        <w:tblpPr w:leftFromText="0" w:rightFromText="0" w:topFromText="0" w:bottomFromText="0" w:vertAnchor="text" w:horzAnchor="text" w:tblpXSpec="left" w:tblpYSpec="top"/>
        <w:tblOverlap w:val="overlap"/>
        <w:tblW w:w="9572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05"/>
        <w:gridCol w:w="1728"/>
        <w:gridCol w:w="1247"/>
        <w:gridCol w:w="3604"/>
        <w:gridCol w:w="2189"/>
      </w:tblGrid>
      <w:tr>
        <w:trPr>
          <w:trHeight w:val="779"/>
        </w:trPr>
        <w:tc>
          <w:tcPr>
            <w:tcW w:w="805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대분류(XX)</w:t>
            </w:r>
          </w:p>
        </w:tc>
        <w:tc>
          <w:tcPr>
            <w:tcW w:w="1728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유형</w:t>
            </w:r>
          </w:p>
        </w:tc>
        <w:tc>
          <w:tcPr>
            <w:tcW w:w="124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중분류(YY)</w:t>
            </w:r>
          </w:p>
        </w:tc>
        <w:tc>
          <w:tcPr>
            <w:tcW w:w="360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탐지 목표 및 내용</w:t>
            </w:r>
          </w:p>
        </w:tc>
        <w:tc>
          <w:tcPr>
            <w:tcW w:w="2189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공격 기술 (룰)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1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정보 수집 (염탐/정찰)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스텔스/</w:t>
            </w:r>
            <w:r>
              <w:br/>
              <w:rPr>
                <w:rFonts w:ascii="맑은 고딕" w:eastAsia="맑은 고딕"/>
                <w:shd w:val="clear" w:color="000000"/>
              </w:rPr>
              <w:t>특수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Nmap 등 도구의 특수 옵션을 사용하여 방화벽을 우회하거나 몰래 스캔하는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Null Scan,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Xmas Scan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일반/스크립트 스캔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핑(Ping)을 무시하거나 스크립트 엔진(NSE)을 사용하여 서버 정보를 수집하는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 xml:space="preserve">-Pn 스캔,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NSE 스크립트 스캔, DNS Zone Transfer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2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 xml:space="preserve">서비스 마비 </w:t>
            </w:r>
            <w:r>
              <w:br/>
              <w:rPr>
                <w:rFonts w:ascii="맑은 고딕" w:eastAsia="맑은 고딕"/>
                <w:shd w:val="clear" w:color="000000"/>
              </w:rPr>
              <w:t>(DoS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ICMP 과부하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패킷 크기를 비정상적으로 키우거나(Large Packet) 대량의 핑을 쏘아 가용성을 저해하는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ICMP Flood,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Large Packet(-s)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트래픽 폭탄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TCP/UDP 연결을 무한대로 요청하여 시스템 자원을 고갈시키는 공격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(TCP·UDP Flood/향후 확장 예정)</w:t>
            </w:r>
          </w:p>
        </w:tc>
      </w:tr>
      <w:tr>
        <w:trPr>
          <w:trHeight w:val="849"/>
        </w:trPr>
        <w:tc>
          <w:tcPr>
            <w:tcW w:w="805" w:type="dxa"/>
            <w:vMerge w:val="restart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3</w:t>
            </w:r>
          </w:p>
        </w:tc>
        <w:tc>
          <w:tcPr>
            <w:tcW w:w="1728" w:type="dxa"/>
            <w:vMerge w:val="restart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웹 해킹</w:t>
            </w:r>
            <w:r>
              <w:br/>
              <w:rPr>
                <w:rFonts w:ascii="맑은 고딕" w:eastAsia="맑은 고딕"/>
                <w:shd w:val="clear" w:color="000000"/>
              </w:rPr>
              <w:t>(사이트 공격)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입력값 변조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로그인 창 등에 악성 쿼리나 스크립트를 주입하여 정보를 탈취하거나 인증을 우회하는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SQL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XSS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(Cross Site Scripting)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02 명령어 주입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웹 서비스를 통해 서버 컴퓨터의 시스템 명령어를 몰래 실행하려는 시도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Command Injection,</w:t>
            </w:r>
          </w:p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Reverse Shell Connection</w:t>
            </w:r>
          </w:p>
        </w:tc>
      </w:tr>
      <w:tr>
        <w:trPr>
          <w:trHeight w:val="849"/>
        </w:trPr>
        <w:tc>
          <w:tcPr>
            <w:tcW w:w="805" w:type="dxa"/>
            <w:vMerge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</w:tcPr>
          <w:p/>
        </w:tc>
        <w:tc>
          <w:tcPr>
            <w:tcW w:w="1728" w:type="dxa"/>
            <w:vMerge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</w:tcPr>
          <w:p/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03 경로 탐색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허용되지 않은 상위 폴더(../)로 이동하여 시스템 주요 파일을 열람하거나 탈취하려는 행위 식별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dotted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/>
                <w:shd w:val="clear" w:color="000000"/>
              </w:rPr>
              <w:t>Directory Traversal (../)</w:t>
            </w:r>
          </w:p>
        </w:tc>
      </w:tr>
      <w:tr>
        <w:trPr>
          <w:trHeight w:val="849"/>
        </w:trPr>
        <w:tc>
          <w:tcPr>
            <w:tcW w:w="805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/>
                <w:b/>
                <w:shd w:val="clear" w:color="000000"/>
              </w:rPr>
              <w:t>4</w:t>
            </w:r>
          </w:p>
        </w:tc>
        <w:tc>
          <w:tcPr>
            <w:tcW w:w="1728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패스워드 공격 (무차별 대입)</w:t>
            </w:r>
          </w:p>
        </w:tc>
        <w:tc>
          <w:tcPr>
            <w:tcW w:w="124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01 SSH 접속 시도</w:t>
            </w:r>
          </w:p>
        </w:tc>
        <w:tc>
          <w:tcPr>
            <w:tcW w:w="360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관리자 포트(22번) 등 특정 서비스 포트에 패스워드를 반복적으로 대입하여 탈취하려는 행위 탐지</w:t>
            </w:r>
          </w:p>
        </w:tc>
        <w:tc>
          <w:tcPr>
            <w:tcW w:w="2189" w:type="dxa"/>
            <w:tcBorders>
              <w:top w:val="dotted" w:color="000000" w:sz="3"/>
              <w:left w:val="dotted" w:color="000000" w:sz="3"/>
              <w:bottom w:val="single" w:color="000000" w:sz="3"/>
              <w:right w:val="none" w:color="000000" w:sz="2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 xml:space="preserve">Hydra </w:t>
            </w:r>
          </w:p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Brute Force Attack</w:t>
            </w:r>
          </w:p>
        </w:tc>
      </w:tr>
    </w:tbl>
    <w:p>
      <w:pPr>
        <w:pStyle w:val="0"/>
        <w:widowControl w:val="off"/>
        <w:wordWrap w:val="1"/>
        <w:jc w:val="left"/>
      </w:pPr>
    </w:p>
    <w:p>
      <w:pPr>
        <w:pStyle w:val="0"/>
        <w:widowControl w:val="off"/>
        <w:wordWrap w:val="1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3) Snort 룰 자동화 프로세스 </w:t>
      </w:r>
    </w:p>
    <w:p>
      <w:pPr>
        <w:pStyle w:val="0"/>
        <w:widowControl w:val="off"/>
        <w:wordWrap w:val="1"/>
        <w:ind w:left="1600" w:hanging="1600"/>
        <w:jc w:val="left"/>
      </w:pPr>
      <w:r>
        <w:rPr>
          <w:rFonts w:ascii="맑은 고딕" w:eastAsia="맑은 고딕"/>
          <w:sz w:val="22"/>
          <w:shd w:val="clear" w:color="000000"/>
        </w:rPr>
        <w:t xml:space="preserve">    - 관리자 입력(공격 유형·침입 지표: IP/Port/패턴 등)을 기반으로 Snort의 local.rules를 자동 생성/갱신하고</w:t>
      </w: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4"/>
          <w:shd w:val="clear" w:color="000000"/>
        </w:rPr>
        <w:t xml:space="preserve">      문법 검증 → 배포/동기화 → 롤백까지 포함한 표준 자동화 프로세스를 구축한다.</w:t>
      </w:r>
      <w:r>
        <w:rPr>
          <w:rFonts w:ascii="맑은 고딕" w:eastAsia="맑은 고딕"/>
          <w:sz w:val="22"/>
          <w:shd w:val="clear" w:color="000000"/>
        </w:rPr>
      </w:r>
    </w:p>
    <w:tbl>
      <w:tblPr>
        <w:tblOverlap w:val="never"/>
        <w:tblW w:w="9505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35"/>
        <w:gridCol w:w="1601"/>
        <w:gridCol w:w="4640"/>
        <w:gridCol w:w="2430"/>
      </w:tblGrid>
      <w:tr>
        <w:trPr>
          <w:trHeight w:val="426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입력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수행 내용</w:t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shd w:val="clear" w:fill="e5e5e5"/>
            <w:vAlign w:val="center"/>
          </w:tcPr>
          <w:p>
            <w:pPr>
              <w:pStyle w:val="0"/>
              <w:widowControl w:val="off"/>
              <w:wordWrap w:val="1"/>
              <w:spacing w:line="288" w:lineRule="auto"/>
              <w:jc w:val="center"/>
            </w:pPr>
            <w:r>
              <w:rPr>
                <w:rFonts w:eastAsia="맑은 고딕"/>
                <w:b/>
                <w:shd w:val="clear" w:color="000000"/>
              </w:rPr>
              <w:t>산출물/검증</w:t>
            </w:r>
          </w:p>
        </w:tc>
      </w:tr>
      <w:tr>
        <w:trPr>
          <w:trHeight w:val="793"/>
        </w:trPr>
        <w:tc>
          <w:tcPr>
            <w:tcW w:w="835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1단계</w:t>
            </w:r>
          </w:p>
        </w:tc>
        <w:tc>
          <w:tcPr>
            <w:tcW w:w="160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공격 유형·IoC(IP/Port/패턴), 목적</w:t>
            </w:r>
          </w:p>
        </w:tc>
        <w:tc>
          <w:tcPr>
            <w:tcW w:w="464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룰 요구사항 정의(SID 분류, 메시지, 방향/대상) 및 승인</w:t>
            </w:r>
            <w:r>
              <w:rPr>
                <w:rFonts w:ascii="맑은 고딕" w:eastAsia="맑은 고딕"/>
                <w:shd w:val="clear" w:color="000000"/>
              </w:rPr>
            </w:r>
          </w:p>
        </w:tc>
        <w:tc>
          <w:tcPr>
            <w:tcW w:w="243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요구사항서/승인 이력</w:t>
            </w:r>
          </w:p>
        </w:tc>
      </w:tr>
      <w:tr>
        <w:trPr>
          <w:trHeight w:val="127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2단계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룰 템플릿·옵션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shd w:val="clear" w:color="000000"/>
              </w:rPr>
              <w:t>자동 생성(create_rule) 및 local.rules 반영</w:t>
            </w:r>
            <w:r>
              <w:rPr>
                <w:rFonts w:ascii="맑은 고딕" w:eastAsia="맑은 고딕"/>
                <w:shd w:val="clear" w:color="000000"/>
              </w:rPr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룰 업데이트(diff)·버전 기록</w:t>
            </w:r>
          </w:p>
        </w:tc>
      </w:tr>
      <w:tr>
        <w:trPr>
          <w:trHeight w:val="151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3단계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생성 룰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 w:eastAsia="맑은 고딕"/>
                <w:shd w:val="clear" w:color="000000"/>
              </w:rPr>
              <w:t>문법 검증(테스트 모드) 및 충돌/중복 검사</w:t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312" w:lineRule="auto"/>
            </w:pPr>
            <w:r>
              <w:rPr>
                <w:rFonts w:ascii="맑은 고딕" w:eastAsia="맑은 고딕"/>
                <w:shd w:val="clear" w:color="000000"/>
              </w:rPr>
              <w:t>검증 결과(성공/실패) 및 수정 항목</w:t>
            </w:r>
          </w:p>
        </w:tc>
      </w:tr>
      <w:tr>
        <w:trPr>
          <w:trHeight w:val="1343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4단계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검증 완료 룰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Security Onion 노드 동기화/적용 및 적용 상태 확인</w:t>
            </w:r>
            <w:r>
              <w:rPr>
                <w:rFonts w:ascii="맑은 고딕" w:eastAsia="맑은 고딕"/>
                <w:w w:val="97"/>
                <w:shd w:val="clear" w:color="000000"/>
              </w:rPr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배포 로그·적용 확인</w:t>
            </w:r>
          </w:p>
        </w:tc>
      </w:tr>
      <w:tr>
        <w:trPr>
          <w:trHeight w:val="1286"/>
        </w:trPr>
        <w:tc>
          <w:tcPr>
            <w:tcW w:w="835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center"/>
            </w:pPr>
            <w:r>
              <w:rPr>
                <w:rFonts w:ascii="맑은 고딕" w:eastAsia="맑은 고딕"/>
                <w:shd w:val="clear" w:color="000000"/>
              </w:rPr>
              <w:t>5단계</w:t>
            </w:r>
          </w:p>
        </w:tc>
        <w:tc>
          <w:tcPr>
            <w:tcW w:w="160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탐지 이벤트·오탐 피드백</w:t>
            </w:r>
          </w:p>
        </w:tc>
        <w:tc>
          <w:tcPr>
            <w:tcW w:w="464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spacing w:line="288" w:lineRule="auto"/>
            </w:pPr>
            <w:r>
              <w:rPr>
                <w:rFonts w:ascii="맑은 고딕"/>
                <w:w w:val="97"/>
                <w:shd w:val="clear" w:color="000000"/>
              </w:rPr>
              <w:t>Sguil/패킷/로그 기반 튜닝 및 룰 개선(주기/이벤트 기반)</w:t>
            </w:r>
            <w:r>
              <w:rPr>
                <w:rFonts w:ascii="맑은 고딕" w:eastAsia="맑은 고딕"/>
                <w:w w:val="97"/>
                <w:shd w:val="clear" w:color="000000"/>
              </w:rPr>
            </w:r>
          </w:p>
        </w:tc>
        <w:tc>
          <w:tcPr>
            <w:tcW w:w="243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line="312" w:lineRule="auto"/>
              <w:jc w:val="left"/>
            </w:pPr>
            <w:r>
              <w:rPr>
                <w:rFonts w:ascii="맑은 고딕" w:eastAsia="맑은 고딕"/>
                <w:shd w:val="clear" w:color="000000"/>
              </w:rPr>
              <w:t>튜닝 기록·룰셋 버전업</w:t>
            </w:r>
          </w:p>
        </w:tc>
      </w:tr>
    </w:tbl>
    <w:p>
      <w:pPr>
        <w:pStyle w:val="0"/>
        <w:widowControl w:val="off"/>
        <w:spacing w:after="80" w:line="288"/>
        <w:rPr>
          <w:rFonts w:ascii="맑은 고딕" w:eastAsia="맑은 고딕"/>
          <w:color w:val="000000"/>
          <w:sz w:val="22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sz w:val="24"/>
          <w:shd w:val="clear" w:color="000000"/>
        </w:rPr>
        <w:t xml:space="preserve">  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4"/>
          <w:shd w:val="clear" w:color="000000"/>
        </w:rPr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8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8"/>
          <w:shd w:val="clear" w:color="000000"/>
        </w:rPr>
        <w:t xml:space="preserve"> 7. 자동화 코드 관리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 7.1 코드 흐름도</w:t>
      </w: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7.1.1 네트워크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9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894578" cy="6278626"/>
                  <wp:effectExtent l="0" t="0" r="0" b="0"/>
                  <wp:wrapTopAndBottom/>
                  <wp:docPr id="2" name="그림 %d 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5.bmp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578" cy="627862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r>
        <w:br w:type="page"/>
      </w: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7.1.4 관제 및 대응 코드 흐름도</w:t>
      </w:r>
    </w:p>
    <w:tbl>
      <w:tblPr>
        <w:tblpPr w:leftFromText="28" w:rightFromText="28" w:topFromText="28" w:bottomFromText="28" w:vertAnchor="text" w:horzAnchor="text" w:tblpXSpec="left" w:tblpYSpec="top"/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487"/>
      </w:tblGrid>
      <w:tr>
        <w:trPr>
          <w:trHeight w:val="11633"/>
        </w:trPr>
        <w:tc>
          <w:tcPr>
            <w:tcW w:w="9487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</w:pPr>
            <w:r>
              <w:drawing>
                <wp:anchor distT="0" distB="0" distL="0" distR="0" simplePos="0" relativeHeight="18" behindDoc="0" locked="0" layoutInCell="1" allowOverlap="1">
                  <wp:simplePos x="0" y="0"/>
                  <wp:positionH relativeFrom="column">
                    <wp:posOffset>204597</wp:posOffset>
                  </wp:positionH>
                  <wp:positionV relativeFrom="paragraph">
                    <wp:posOffset>0</wp:posOffset>
                  </wp:positionV>
                  <wp:extent cx="5521579" cy="5375275"/>
                  <wp:effectExtent l="0" t="0" r="0" b="0"/>
                  <wp:wrapTopAndBottom/>
                  <wp:docPr id="3" name="그림 %d 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sinu\AppData\Local\Temp\Hnc\BinData\EMB00000e88138a.bmp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579" cy="53752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0"/>
        <w:widowControl w:val="off"/>
        <w:wordWrap w:val="1"/>
        <w:spacing w:after="80" w:line="288"/>
        <w:jc w:val="left"/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wordWrap w:val="1"/>
        <w:spacing w:after="80" w:line="288"/>
        <w:jc w:val="left"/>
      </w:pPr>
      <w:r>
        <w:rPr>
          <w:rFonts w:ascii="맑은 고딕" w:eastAsia="맑은 고딕"/>
          <w:b/>
          <w:sz w:val="24"/>
          <w:shd w:val="clear" w:color="000000"/>
        </w:rPr>
        <w:t xml:space="preserve">  7.1.5 주요정보통신시설 기반 코드 흐름도</w:t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7.2.4 관제 및 대응부분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  <w:shd w:val="clear" w:color="000000"/>
        </w:rPr>
        <w:t xml:space="preserve">    - (구현 목표) 입력받은 Snort 룰 옵션을 바탕으로 룰을 자동 생성하고, SID 값을 표준 규칙에 따라 배분하며, 작성 후 문법 검증까지 수행하도록 설계한다.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간편한 snort rule 작성 및 모든 Security Onion 내 snort rule 동기화</w:t>
            </w:r>
          </w:p>
        </w:tc>
      </w:tr>
      <w:tr>
        <w:trPr>
          <w:trHeight w:val="60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사용자 입력을 통한 snort rule 생성, IDS서버에 snort rule 추가, IDS 서버 내부 명령어를 통한 snort rule 문법 검증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Security Onion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80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3" w:type="dxa"/>
          <w:bottom w:w="28" w:type="dxa"/>
          <w:right w:w="103" w:type="dxa"/>
        </w:tblCellMar>
      </w:tblPr>
      <w:tblGrid>
        <w:gridCol w:w="517"/>
        <w:gridCol w:w="1531"/>
        <w:gridCol w:w="1531"/>
        <w:gridCol w:w="2721"/>
        <w:gridCol w:w="1590"/>
        <w:gridCol w:w="1590"/>
      </w:tblGrid>
      <w:tr>
        <w:trPr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b/>
                <w:shd w:val="clear" w:color="000000"/>
              </w:rPr>
              <w:t>NO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shd w:val="clear" w:color="000000"/>
              </w:rPr>
              <w:t>클래스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eastAsia="맑은 고딕"/>
                <w:b/>
                <w:shd w:val="clear" w:color="000000"/>
              </w:rPr>
              <w:t>함수명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주요 기능 (기획서 연계)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입력 예시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출력/결과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1</w:t>
            </w:r>
          </w:p>
        </w:tc>
        <w:tc>
          <w:tcPr>
            <w:tcW w:w="1531" w:type="dxa"/>
            <w:vMerge w:val="restart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Server</w:t>
            </w:r>
          </w:p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init()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인자값으로 클래스의 변수를 초기화한다.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서버 ip, ssh id, ssh pw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</w:tr>
      <w:tr>
        <w:trPr>
          <w:trHeight w:val="1293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2</w:t>
            </w:r>
          </w:p>
        </w:tc>
        <w:tc>
          <w:tcPr>
            <w:tcW w:w="1531" w:type="dxa"/>
            <w:vMerge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ssh()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ssh 접속하여 인자로 받은 명령 실행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실행할 명령어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실행한 명령어의 결과 반환</w:t>
            </w:r>
          </w:p>
        </w:tc>
      </w:tr>
      <w:tr>
        <w:trPr>
          <w:trHeight w:val="1292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3</w:t>
            </w:r>
          </w:p>
        </w:tc>
        <w:tc>
          <w:tcPr>
            <w:tcW w:w="1531" w:type="dxa"/>
            <w:vMerge w:val="restart"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SnortManager</w:t>
            </w:r>
          </w:p>
        </w:tc>
        <w:tc>
          <w:tcPr>
            <w:tcW w:w="153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init()</w:t>
            </w:r>
          </w:p>
        </w:tc>
        <w:tc>
          <w:tcPr>
            <w:tcW w:w="272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인자값으로 시작 SID 번호를 설정한다.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시작 SID 번호</w:t>
            </w:r>
          </w:p>
        </w:tc>
        <w:tc>
          <w:tcPr>
            <w:tcW w:w="1590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</w:tr>
      <w:tr>
        <w:trPr>
          <w:trHeight w:val="1762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4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create_rule()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사용자로부터 입력받아 snort rule 문자열을 생성한다.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프로토콜, src ip, src port, dst ip, dst port, 탐지 메세지 등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생성한 snort rule 문자열 반환</w:t>
            </w:r>
          </w:p>
        </w:tc>
      </w:tr>
      <w:tr>
        <w:trPr>
          <w:trHeight w:val="1951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5</w:t>
            </w:r>
          </w:p>
        </w:tc>
        <w:tc>
          <w:tcPr>
            <w:tcW w:w="1531" w:type="dxa"/>
            <w:vMerge/>
            <w:tcBorders>
              <w:top w:val="single" w:color="000000" w:sz="3"/>
              <w:left w:val="dotted" w:color="000000" w:sz="3"/>
              <w:bottom w:val="single" w:color="000000" w:sz="3"/>
              <w:right w:val="dotted" w:color="000000" w:sz="3"/>
            </w:tcBorders>
          </w:tcPr>
          <w:p/>
        </w:tc>
        <w:tc>
          <w:tcPr>
            <w:tcW w:w="153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/>
                <w:shd w:val="clear" w:color="000000"/>
              </w:rPr>
              <w:t>deploy_to_so()</w:t>
            </w:r>
          </w:p>
        </w:tc>
        <w:tc>
          <w:tcPr>
            <w:tcW w:w="272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left"/>
            </w:pPr>
            <w:r>
              <w:rPr>
                <w:rFonts w:ascii="맑은 고딕" w:eastAsia="맑은 고딕"/>
                <w:shd w:val="clear" w:color="000000"/>
              </w:rPr>
              <w:t>create_rule()을 통해 만든 문자열을 local.rules 파일 내에 추가하고 문법을 검증한다.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N/A(해당없음)</w:t>
            </w:r>
          </w:p>
        </w:tc>
        <w:tc>
          <w:tcPr>
            <w:tcW w:w="1590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jc w:val="center"/>
            </w:pPr>
            <w:r>
              <w:rPr>
                <w:rFonts w:ascii="맑은 고딕" w:eastAsia="맑은 고딕"/>
                <w:shd w:val="clear" w:color="000000"/>
              </w:rPr>
              <w:t>문법 적용 결과(적용 성공 or 실패) 출력</w:t>
            </w:r>
          </w:p>
        </w:tc>
      </w:tr>
    </w:tbl>
    <w:p>
      <w:pPr>
        <w:pStyle w:val="0"/>
        <w:widowControl w:val="off"/>
        <w:spacing w:after="80" w:line="288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00"/>
          <w:sz w:val="24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4"/>
          <w:shd w:val="clear" w:color="000000"/>
        </w:rPr>
        <w:t xml:space="preserve"> 7.2.5 주요정보통신시설 기반 함수정의서</w:t>
      </w:r>
    </w:p>
    <w:p>
      <w:pPr>
        <w:pStyle w:val="0"/>
        <w:widowControl w:val="off"/>
        <w:spacing w:after="80" w:line="288"/>
        <w:ind w:left="600" w:hanging="600"/>
      </w:pPr>
      <w:r>
        <w:rPr>
          <w:rFonts w:ascii="맑은 고딕" w:eastAsia="맑은 고딕"/>
          <w:shd w:val="clear" w:color="000000"/>
        </w:rPr>
        <w:t xml:space="preserve">    - 서버 목록(Inventory) DB를 기반으로 주정통 항목을 자동 점검하고, 결과를 CSV/DB로 저장해 웹으로 가시화할 수 있도록 점검·저장·확장 구조를 정의한다(1차: CSV 저장, 2차: DB/웹 연동).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780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목적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주정통 취약점 진단 항목(U/W/WEB/S/N) 자동 점검 및 결과 리포팅을 통해 운영 효율과 보안 설정 준수 확인을 달성한다.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b/>
                <w:sz w:val="20"/>
              </w:rPr>
              <w:t>특징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0/1/2 자동 판정, 증거(detail) 로그 수집, host+code 기준 최신 결과 유지(upsert), host_memo(서버 역할) 기록으로 DB 적재/웹 가시화 연동을 용이하게 한다.</w:t>
            </w:r>
          </w:p>
        </w:tc>
      </w:tr>
      <w:tr>
        <w:trPr>
          <w:trHeight w:val="73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20"/>
              </w:rPr>
              <w:t>사용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20"/>
              </w:rPr>
              <w:t>진단 대상: Linux/Unix/Windows, WEB/WAS 및 보안/네트워크 장비(세션 01~05).</w:t>
            </w:r>
            <w:r>
              <w:br/>
              <w:rPr>
                <w:rFonts w:ascii="맑은 고딕"/>
                <w:sz w:val="20"/>
              </w:rPr>
              <w:t>실행 환경: 관리자() 서버에서 Jupyter 또는 CLI로 실행.</w:t>
            </w:r>
          </w:p>
        </w:tc>
      </w:tr>
    </w:tbl>
    <w:p>
      <w:pPr>
        <w:pStyle w:val="0"/>
        <w:widowControl w:val="off"/>
      </w:pPr>
    </w:p>
    <w:tbl>
      <w:tblPr>
        <w:tblOverlap w:val="never"/>
        <w:tblW w:w="9423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517"/>
        <w:gridCol w:w="1814"/>
        <w:gridCol w:w="1191"/>
        <w:gridCol w:w="2891"/>
        <w:gridCol w:w="1477"/>
        <w:gridCol w:w="1534"/>
      </w:tblGrid>
      <w:tr>
        <w:trPr>
          <w:cantSplit/>
          <w:trHeight w:val="576"/>
        </w:trPr>
        <w:tc>
          <w:tcPr>
            <w:tcW w:w="517" w:type="dxa"/>
            <w:tcBorders>
              <w:top w:val="single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NO</w:t>
            </w:r>
          </w:p>
        </w:tc>
        <w:tc>
          <w:tcPr>
            <w:tcW w:w="181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스크립트/함수 그룹</w:t>
            </w:r>
          </w:p>
        </w:tc>
        <w:tc>
          <w:tcPr>
            <w:tcW w:w="1191" w:type="dxa"/>
            <w:tcBorders>
              <w:top w:val="single" w:color="000000" w:sz="3"/>
              <w:left w:val="dotted" w:color="000000" w:sz="3"/>
              <w:bottom w:val="dotted" w:color="000000" w:sz="3"/>
              <w:right w:val="none" w:color="000000" w:sz="2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대상 서버/OS</w:t>
            </w:r>
          </w:p>
        </w:tc>
        <w:tc>
          <w:tcPr>
            <w:tcW w:w="2891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주요 기능 (기획서 연계)</w:t>
            </w:r>
          </w:p>
        </w:tc>
        <w:tc>
          <w:tcPr>
            <w:tcW w:w="1477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입력 예시 (IP/옵션)</w:t>
            </w:r>
          </w:p>
        </w:tc>
        <w:tc>
          <w:tcPr>
            <w:tcW w:w="1534" w:type="dxa"/>
            <w:tcBorders>
              <w:top w:val="single" w:color="000000" w:sz="3"/>
              <w:left w:val="dotted" w:color="000000" w:sz="3"/>
              <w:bottom w:val="dotted" w:color="000000" w:sz="3"/>
              <w:right w:val="dotted" w:color="000000" w:sz="3"/>
            </w:tcBorders>
            <w:shd w:val="clear" w:fill="eaeaea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b/>
                <w:sz w:val="18"/>
              </w:rPr>
              <w:t>출력/결과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 (+ items.csv) / INDEX.md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주정통 전체 항목 인덱스(코드/영역/분류/중요도/페이지)를 기준 데이터로 제공(마스터/CSV 실행 시 참조)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items.json(코드 목록), items.csv(엑셀 공유용), INDEX.md(경로 인덱스)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항목 메타데이터 로드 및 세션별 필터링 기반 제공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dotted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Server.connect()/close() + __enter__/__exit__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SSH 세션 수립/종료를 표준화하고 with 문으로 안전하게 자원 정리(점검 연속 실행 시 연결 관리)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with Server(host, '', user, pw, port=22, timeout=10) as server: ...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dotted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연결/해제 자동 처리(예외 발생 시에도 close 보장)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Server.ssh_str() / Server.ssh()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대상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및 출력 수집. ssh()는 2025 스타일 호환(stdout 객체), ssh_str()는 문자열 반환(utf-8 decode, strip).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server.ssh_str('id') / server.ssh('cat /etc/os-release')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stdout 문자열/파일 객체 반환(증거(detail)로 저장 가능)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Server.detect_os()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os-release 기반 OS 식별(ID=)로 점검 분기/메타 기록에 활용(미탐 시 unknown)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/etc/os-release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server.os='ubuntu'|'rocky'|'unknown' 등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find_root() + sys.path 보정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실행 위치가 달라도 server.py/_index/items.json를 찾도록 루트 탐색 후 import 경로 자동 보정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실행 위치(2026 주정통 코드 정리 내부/하위)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ROOT 자동 결정 + 모듈 import 안정화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템플릿: importlib.reload(_tools.run_checks_csv)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노트북 재실행 시 모듈 캐시로 인한 함수 시그니처 불일치(예: host_memo) 방지 목적의 강제 reload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import importlib; import _tools.run_checks_csv as m; importlib.reload(m)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최신 코드 기준으로 실행(캐시로 인한 TypeError 예방)</w:t>
            </w:r>
          </w:p>
        </w:tc>
      </w:tr>
      <w:tr>
        <w:trPr>
          <w:cantSplit/>
          <w:trHeight w:val="89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MASTER_01~05 + parse_selection()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Jupyter Notebook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세션별 항목 리스트 표시 및 다중 선택(all/1,2/범위/코드), host_memo 입력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선택: all 또는 U-01,U-02 / memo: '웹서버'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항목 순차 점검 실행 + results.csv 갱신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MASTER 입력: host_memo(서버 용도/역할 태깅)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모든 세션(01~05) 공통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웹서버/DNS/DB/보안장비/관제 등 서버 용도를 메모로 기록하여 결과(행 단위)에 함께 저장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 memo: '웹서버', 'DNS', 'Security Onion'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results.csv 컬럼 host_memo에 저장(추후 DB/웹 가시화 필터링에 활용)</w:t>
            </w:r>
          </w:p>
        </w:tc>
      </w:tr>
      <w:tr>
        <w:trPr>
          <w:cantSplit/>
          <w:trHeight w:val="106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_tools/run_checks_csv.py::CSV_FIELDS + RESULT_LABEL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스키마(컬럼)와 0/1/2 라벨 매핑을 표준화하여 CSV/DB 적재 시 스키마 일관성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CSV_FIELDS=[host,host_memo,code,result,...], RESULT_LABEL={0:'양호',...}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결과 테이블(또는 CSV) 컬럼/라벨 표준 확정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_tools/run_checks_csv.py::_load_index()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items.json을 code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>meta 맵으로 로드하여 결과에 domain/section/category/title/importance를 함께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_index/items.json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index[code] 메타데이터 제공(결과 row enrichment)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_tools/run_checks_csv.py::_dedupe_keep_order()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사용자 선택 순서를 유지하면서 중복 코드를 제거(동일 항목 중복 점검 방지)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['U-01','U-01','U-02']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['U-01','U-02']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_tools/run_checks_csv.py::run_checks_to_csv()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선택 코드 순차 점검, 0/1/2 판정, detail(증거) 수집, host+code 최신 덮어쓰기(upsert), updated_at 기록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--host 192.168.0.10 --host-memo '웹' --codes U-01,U-02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 생성/갱신(추후 MariaDB 적재/웹 가시화 연동 용이)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_tools/run_checks_csv.py::_parse_codes()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콤마 목록(--codes) 또는 파일(--codes-file) 기반으로 점검 코드 리스트 구성(중복 제거, 대문자 통일)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--codes U-01,U-02 또는 --codes-file my_codes.txt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codes=[...] 확정(선택한 항목만 연속 점검)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_tools/run_checks_csv.py::_host_id()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upsert 키(호스트 식별자) 생성: 22면 host, 아니면 host:port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host=192.168.0.10, port=22 / port=2222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host_id='192.168.0.10' 또는 '192.168.0.10:2222'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_tools/run_checks_csv.py::_read_existing_csv() + _write_csv()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기존 결과를 읽고(host+code) 최신 결과로 덮어써서 저장(최신만 유지). 스키마: host_memo 포함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_results/results.csv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upsert 저장(중복 누적 없이 최신 결과만 남김)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_tools/run_checks_csv.py::detail 캡처(redirect_stdout) + _escape_one_line()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항목 점검 중 출력(print)을 증거(detail)로 캡처하고, 줄바꿈을 \n으로 이스케이프하여 1행=1결과 유지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 모듈의 print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CSV detail 컬럼에 증거 저장(MariaDB LOAD DATA 적재 친화)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_tools/run_checks_csv.py::_run_one() (U/W/WEB/S/N 라우팅)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CLI/Jupyter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 prefix별 checks 모듈로 분기하여 해당 run(code, server)를 호출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U-01 / W-01 / WEB-01 / S-01 / N-01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각 도메인 점검 로직 실행 및 0/1/2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checks.&lt;domain&gt;.run() 공통 패턴 + CHECKS 레지스트리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세션 01~05 공통(U/W/WEB/S/N)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코드→함수</w:t>
            </w:r>
            <w:r>
              <w:rPr>
                <w:rFonts w:ascii="맑은 고딕"/>
                <w:sz w:val="18"/>
              </w:rPr>
              <w:t xml:space="preserve"> 맵(CHECKS)에서 함수 선택 후 실행, 미구현/예외는 2로 처리하여 배치 점검을 중단하지 않음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run('U-01', server) / CHECKS['U-01'](server)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반환 + verbose 시 원인/가이드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19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 공통 유틸(_cmd/_read/_exists/_config_value/권한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원격 명령 실행 래퍼, 파일 존재/읽기, 설정값 추출, stat/ls 기반 권한·소유자 판별, 서비스/포트/프로세스 확인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stat/ls, systemctl, ss/netstat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점검 함수의 공통 판정 근거/증거 출력 표준화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20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checks.unix.run() + CHECKS(U-xx)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Linux/Unix 서버(Ubuntu/Rocky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계정/파일권한/서비스/패치/로그 등 U-xx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/etc/ssh/sshd_config, /etc/passwd 등(원격 명령 기반)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0=양호 / 1=취약 / 2=수동확인·점검실패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21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 공통 유틸(_ps_json/_secpol_values/_reg_get/_resolve_sids)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 EncodedCommand 실행, JSON 추출/파싱, 로컬 보안정책(secedit export) 캐시, 레지스트리 조회, SID</w:t>
            </w:r>
            <w:r>
              <w:rPr>
                <w:rFonts w:ascii="맑은 고딕"/>
                <w:sz w:val="18"/>
              </w:rPr>
              <w:t>→계정명</w:t>
            </w:r>
            <w:r>
              <w:rPr>
                <w:rFonts w:ascii="맑은 고딕"/>
                <w:sz w:val="18"/>
              </w:rPr>
              <w:t xml:space="preserve"> 변환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/export, HKLM 레지스트리 경로, SID 목록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정책/계정/감사 설정값을 안정적으로 수집(점검 함수에서 재사용)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22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checks.windows._ps(EncodedCommand) + run() + CHECKS(W-xx)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Windows Server(OpenSSH)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PowerShell(EncodedCommand) 기반 정책/레지스트리/서비스 자동 점검(증거 출력 + 0/1/2 반환)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secedit export, registry query, service status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증거(detail)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23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 공통 유틸(_nginx_dirs/_grep/_curl_head/_header_value/권한 파싱)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웹서버 설정 디렉터리 탐색, grep 기반 설정 검색, curl -I 헤더 수집 및 보안 헤더 추출, 파일 권한 판별 등 재사용 유틸 제공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/etc/nginx,/etc/apache2,/etc/httpd, curl -I http://127.0.0.1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설정/헤더 기반 자동판정 근거 제공(다중 웹서버 공존 시 결과 합산)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24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checks.web.run() + CHECKS(WEB-xx)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WEB/WAS 서버(nginx/apache/tomcat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웹 서비스 설정/헤더/SSL/로그권한 등 자동 점검(가능한 항목은 자동판정, 불가 항목은 수동확인)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curl -I http://127.0.0.1, /etc/nginx/*, /etc/httpd/*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0/1/2 + 증거 출력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25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장비별 상이한 UI/CLI를 고려해 '확인 포인트'를 표준 포맷으로 출력하며, 초기 범위는 수동 확인(2) 템플릿 제공으로 운영하고 향후 자동판정으로 확장한다.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정책/로그/펌웨어/계정 설정 화면 또는 CLI 출력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26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checks.security.run() + CHECKS(S-xx)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보안 장비(방화벽/VPN/IPS/WAF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계정/접근통제/로그/정책 항목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장비 설정 메뉴/CLI/관제 로그 기준으로 확인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27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checks.network._manual() (수동확인 템플릿)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벤더/OS별 명령 차이를 고려해 '확인 포인트/예시 명령'을 표준 포맷으로 제공하며, 초기 범위는 수동 확인(2) 템플릿 운영 후 자동판정으로 확장한다.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수동 점검 체크리스트 출력 + 2 반환</w:t>
            </w:r>
          </w:p>
        </w:tc>
      </w:tr>
      <w:tr>
        <w:trPr>
          <w:cantSplit/>
          <w:trHeight w:val="746"/>
        </w:trPr>
        <w:tc>
          <w:tcPr>
            <w:tcW w:w="517" w:type="dxa"/>
            <w:tcBorders>
              <w:top w:val="dotted" w:color="000000" w:sz="3"/>
              <w:left w:val="none" w:color="000000" w:sz="2"/>
              <w:bottom w:val="single" w:color="000000" w:sz="3"/>
              <w:right w:val="dotted" w:color="000000" w:sz="3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jc w:val="center"/>
            </w:pPr>
            <w:r>
              <w:rPr>
                <w:rFonts w:ascii="맑은 고딕"/>
                <w:sz w:val="18"/>
              </w:rPr>
              <w:t>28</w:t>
            </w:r>
          </w:p>
        </w:tc>
        <w:tc>
          <w:tcPr>
            <w:tcW w:w="181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checks.network.run() + CHECKS(N-xx)</w:t>
            </w:r>
          </w:p>
        </w:tc>
        <w:tc>
          <w:tcPr>
            <w:tcW w:w="11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네트워크 장비(라우터/스위치 등)</w:t>
            </w:r>
          </w:p>
        </w:tc>
        <w:tc>
          <w:tcPr>
            <w:tcW w:w="2891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VTY/ACL/SNMP/불필요 서비스 차단 등 설정 점검(현재 수동 확인 템플릿 기반)</w:t>
            </w:r>
          </w:p>
        </w:tc>
        <w:tc>
          <w:tcPr>
            <w:tcW w:w="1477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show running-config / line vty / snmp 설정 등</w:t>
            </w:r>
          </w:p>
        </w:tc>
        <w:tc>
          <w:tcPr>
            <w:tcW w:w="1534" w:type="dxa"/>
            <w:tcBorders>
              <w:top w:val="dotted" w:color="000000" w:sz="3"/>
              <w:left w:val="dotted" w:color="000000" w:sz="3"/>
              <w:bottom w:val="single" w:color="000000" w:sz="3"/>
              <w:right w:val="dotted" w:color="000000" w:sz="3"/>
            </w:tcBorders>
            <w:vAlign w:val="center"/>
          </w:tcPr>
          <w:p>
            <w:pPr>
              <w:pStyle w:val="22"/>
              <w:widowControl w:val="off"/>
              <w:snapToGrid w:val="off"/>
            </w:pPr>
            <w:r>
              <w:rPr>
                <w:rFonts w:ascii="맑은 고딕"/>
                <w:sz w:val="18"/>
              </w:rPr>
              <w:t>2(수동확인) + 체크리스트 출력(자동판정 확장 예정)</w:t>
            </w:r>
          </w:p>
        </w:tc>
      </w:tr>
    </w:tbl>
    <w:p>
      <w:pPr>
        <w:pStyle w:val="0"/>
        <w:widowControl w:val="off"/>
      </w:pPr>
    </w:p>
    <w:p>
      <w:r>
        <w:br w:type="page"/>
      </w:r>
    </w:p>
    <w:p>
      <w:pPr>
        <w:pStyle w:val="0"/>
        <w:widowControl w:val="off"/>
        <w:spacing w:after="80" w:line="288"/>
        <w:rPr>
          <w:rFonts w:ascii="맑은 고딕" w:eastAsia="맑은 고딕"/>
          <w:b/>
          <w:color w:val="0000ff"/>
          <w:sz w:val="22"/>
          <w:shd w:val="clear" w:color="000000"/>
        </w:rPr>
      </w:pP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  <w:shd w:val="clear" w:color="000000"/>
        </w:rPr>
        <w:t>8.4 관제 및 대응 구현테스트 및 침투테스트</w:t>
      </w:r>
    </w:p>
    <w:p>
      <w:pPr>
        <w:pStyle w:val="0"/>
        <w:widowControl w:val="off"/>
        <w:spacing w:after="80" w:line="288"/>
      </w:pPr>
      <w:r>
        <w:rPr>
          <w:rFonts w:ascii="맑은 고딕" w:eastAsia="맑은 고딕"/>
          <w:b/>
          <w:sz w:val="22"/>
          <w:shd w:val="clear" w:color="000000"/>
        </w:rPr>
        <w:t xml:space="preserve">  8.4.1 관제 및 대응 구현테스트</w:t>
      </w:r>
    </w:p>
    <w:tbl>
      <w:tblPr>
        <w:tblOverlap w:val="never"/>
        <w:tblW w:w="9487" w:type="dxa"/>
        <w:tblBorders>
          <w:top w:val="single" w:color="000000" w:sz="3"/>
          <w:left w:val="single" w:color="000000" w:sz="3"/>
          <w:bottom w:val="single" w:color="000000" w:sz="3"/>
          <w:right w:val="single" w:color="000000" w:sz="3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91"/>
        <w:gridCol w:w="8196"/>
      </w:tblGrid>
      <w:tr>
        <w:trPr>
          <w:trHeight w:val="55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목표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관제/대응 기능이 요구사항대로 동작하는지 검증하고, 침투 시나리오 기반 탐지·분석·대응 및 증적 수집이 가능한지 확인한다.</w:t>
            </w:r>
          </w:p>
        </w:tc>
      </w:tr>
      <w:tr>
        <w:trPr>
          <w:trHeight w:val="609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eastAsia="맑은 고딕"/>
                <w:b/>
                <w:shd w:val="clear" w:color="000000"/>
              </w:rPr>
              <w:t>테스트 범위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 w:eastAsia="맑은 고딕"/>
                <w:shd w:val="clear" w:color="000000"/>
              </w:rPr>
              <w:t>• Snort 탐지 룰 매칭 및 이벤트 생성</w:t>
              <w:br/>
              <w:t>• Sguil 가시화/분류 및 패킷 증적 확인</w:t>
              <w:br/>
              <w:t>• 로그 수집(서버/웹/DB) 및 분석 기준 적용</w:t>
              <w:br/>
              <w:t>• 자동화 코드(룰 생성/검증/배포) 동작 확인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테스트 환경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Security Onion(센서/매니저) + 미러링(SPAN) 구간</w:t>
              <w:br/>
              <w:t>• 대상 서버: Linux/Windows, Web/WAS/DB(시나리오 범위 내)</w:t>
              <w:br/>
              <w:t>• 공격자: Kali 등 테스트 호스트(허가된 시나리오)</w:t>
              <w:br/>
              <w:t>• 시간 동기화(NTP) 및 테스트 계정/권한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판정 기준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• 탐지 이벤트 발생 여부 + 증적(패킷/로그) 확보</w:t>
              <w:br/>
              <w:t>• 차단/대응 정책 적용 확인(iptables/ACL 등)</w:t>
              <w:br/>
              <w:t>• 오탐/미탐 분석 후 룰 튜닝 및 재검증 완료</w:t>
            </w:r>
          </w:p>
        </w:tc>
      </w:tr>
      <w:tr>
        <w:trPr>
          <w:trHeight w:val="483"/>
        </w:trPr>
        <w:tc>
          <w:tcPr>
            <w:tcW w:w="1291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shd w:val="clear" w:fill="eaeaea"/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center"/>
            </w:pPr>
            <w:r>
              <w:rPr>
                <w:rFonts w:ascii="맑은 고딕" w:eastAsia="맑은 고딕"/>
                <w:b/>
                <w:shd w:val="clear" w:color="000000"/>
              </w:rPr>
              <w:t>산출물</w:t>
            </w:r>
          </w:p>
        </w:tc>
        <w:tc>
          <w:tcPr>
            <w:tcW w:w="8196" w:type="dxa"/>
            <w:tcBorders>
              <w:top w:val="single" w:color="000000" w:sz="3"/>
              <w:left w:val="single" w:color="000000" w:sz="3"/>
              <w:bottom w:val="single" w:color="000000" w:sz="3"/>
              <w:right w:val="single" w:color="000000" w:sz="3"/>
            </w:tcBorders>
            <w:vAlign w:val="center"/>
          </w:tcPr>
          <w:p>
            <w:pPr>
              <w:pStyle w:val="0"/>
              <w:widowControl w:val="off"/>
              <w:wordWrap w:val="1"/>
              <w:spacing w:after="80" w:line="288"/>
              <w:jc w:val="left"/>
            </w:pPr>
            <w:r>
              <w:rPr>
                <w:rFonts w:ascii="맑은 고딕"/>
                <w:shd w:val="clear" w:color="000000"/>
              </w:rPr>
              <w:t>표(테스트 케이스) 내 '수행 결과' 작성, 이슈/조치 내역, 개선된 룰/정책 및 운영 절차(Playbook) 업데이트</w:t>
            </w:r>
          </w:p>
        </w:tc>
      </w:tr>
    </w:tbl>
    <w:tbl>
      <w:tblPr>
        <w:tblOverlap w:val="never"/>
        <w:tblW w:w="9432" w:type="dxa"/>
        <w:tblBorders>
          <w:top w:val="single" w:color="a6a6a6" w:sz="6"/>
          <w:left w:val="single" w:color="a6a6a6" w:sz="6"/>
          <w:bottom w:val="single" w:color="a6a6a6" w:sz="6"/>
          <w:right w:val="single" w:color="a6a6a6" w:sz="6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068"/>
        <w:gridCol w:w="1152"/>
        <w:gridCol w:w="3060"/>
        <w:gridCol w:w="3312"/>
        <w:gridCol w:w="840"/>
      </w:tblGrid>
      <w:tr>
        <w:trPr>
          <w:cantSplit/>
          <w:trHeight w:val="563"/>
        </w:trPr>
        <w:tc>
          <w:tcPr>
            <w:tcW w:w="1068" w:type="dxa"/>
            <w:tcBorders>
              <w:top w:val="single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b/>
                <w:sz w:val="20"/>
              </w:rPr>
              <w:t>분야</w:t>
            </w:r>
          </w:p>
        </w:tc>
        <w:tc>
          <w:tcPr>
            <w:tcW w:w="115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ID</w:t>
            </w:r>
          </w:p>
        </w:tc>
        <w:tc>
          <w:tcPr>
            <w:tcW w:w="3060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테스트 케이스</w:t>
            </w:r>
          </w:p>
        </w:tc>
        <w:tc>
          <w:tcPr>
            <w:tcW w:w="3312" w:type="dxa"/>
            <w:tcBorders>
              <w:top w:val="single" w:color="a6a6a6" w:sz="6"/>
              <w:left w:val="dotted" w:color="a6a6a6" w:sz="6"/>
              <w:bottom w:val="dotted" w:color="a6a6a6" w:sz="6"/>
              <w:right w:val="dotted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확인 방법</w:t>
            </w:r>
          </w:p>
        </w:tc>
        <w:tc>
          <w:tcPr>
            <w:tcW w:w="840" w:type="dxa"/>
            <w:tcBorders>
              <w:top w:val="single" w:color="a6a6a6" w:sz="6"/>
              <w:left w:val="dotted" w:color="a6a6a6" w:sz="6"/>
              <w:bottom w:val="dotted" w:color="a6a6a6" w:sz="6"/>
              <w:right w:val="single" w:color="a6a6a6" w:sz="6"/>
            </w:tcBorders>
            <w:shd w:val="clear" w:fill="d9d9d9"/>
            <w:vAlign w:val="center"/>
          </w:tcPr>
          <w:p>
            <w:pPr>
              <w:pStyle w:val="22"/>
              <w:widowControl w:val="off"/>
              <w:snapToGrid w:val="off"/>
              <w:spacing w:after="0"/>
              <w:jc w:val="center"/>
            </w:pPr>
            <w:r>
              <w:rPr>
                <w:rFonts w:ascii="맑은 고딕"/>
                <w:b/>
                <w:sz w:val="20"/>
              </w:rPr>
              <w:t>수행 결과</w:t>
            </w: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웹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SQL Injection을 통한 관리자 계정 탈취 시도(예: sqlmap, 대상: nginx reverse proxy + apache backend)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WAF/IPS 차단 로그 또는 웹 접근 로그(access.log)에서 공격 패턴 기록 및 경고/차단 여부, SIEM 알람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 WEB-02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파일 업로드 취약점을 이용한 웹셸(Web Shell) 업로드 시도(대상: 업로드 기능/디렉터리)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서버 error.log/접근 로그에 업로드 시도 기록, 보안관제(Security Onion/Snort)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 - WEB-03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디렉터리 트래버설(Traversal)로 민감 파일 접근 시도(예: /etc/passwd, 설정 파일)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웹 접근 로그에서 비정상 URI 패턴 확인, 차단 정책 적용 여부 및 경고(관제/알람)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시스템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 서비스 식별 및 접근 시도(Nmap 스캔으로 포트/버전 수집)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auth.log/secure 및 방화벽 로그에서 스캔 패턴 확인, 관제(Security Onion)에서 스캔 탐지 이벤트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무작위 대입(Brute Force)으로 SSH 접속 시도(hydra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로그인 실패 패턴(auth.log/secure) 누적 확인, 임계치 초과 시 iptables/ufw 차단 적용 여부 확인, 차단 후 재시도 시도 실패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PP-PT-03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root 원격 로그인 시도(정책: PermitRootLogin 제한 및 직접 로그인 차단)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sshd_config 정책 적용 여부 및 접속 차단 확인, 로그인 실패 로그 및 경고 메시지 기록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네트워크 해킹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Spoofing으로 내부 구간 MITM 시도(동일 IP에 MAC 주소 지속 변조)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ARP 테이블 변조/게이트웨이 MAC 변경 징후 확인(호스트/스위치), IDS/Snort 경고 및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PP-NET-02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FTP 패킷 스니핑으로 계정 정보 노출 여부 확인(평문 전송)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Wireshark 필터(tcp.port==21)로 Payload 내 계정 정보 노출 확인, 정책상 FTP 미사용/대체(SFTP/FTPS)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DNS 공격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정보 탈취 시도(예: Zone Transfer(AXFR) 요청, dig)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로그에서 AXFR/비정상 요청 기록 확인, 접근 통제/차단 여부 확인, 관제 이벤트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PP-DNS-01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 서버 설정 상태 점검 및 정보 노출 여부 확인(재귀/권한 없는 질의 허용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named.conf 등 설정 검토 결과를 증거로 남기고, 보안 정책 기준 충족 여부(양호/취약) 판정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DDoS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SYN Flood/대량 연결 시도(hping3 등)로 서비스 가용성 저하 유발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트래픽 모니터링(MRTG 등)에서 급증 탐지, 방화벽/iptables rate-limit 또는 차단 정책 적용 여부 확인, 서비스 영향도 기록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dotted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PP-DOS-01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HTTP Flood 또는 Slow 공격(slowloris 등)으로 웹 서비스 자원 고갈 시도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nginx/apache 접속 로그 및 에러 로그에서 비정상 세션 패턴 확인, 차단/제한(연결수/타임아웃) 정책 적용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1031"/>
        </w:trPr>
        <w:tc>
          <w:tcPr>
            <w:tcW w:w="1068" w:type="dxa"/>
            <w:vMerge w:val="restart"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  <w:shd w:val="clear" w:fill="f2f2f2"/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APT 시나리오</w:t>
            </w:r>
          </w:p>
          <w:p>
            <w:pPr>
              <w:pStyle w:val="22"/>
              <w:widowControl w:val="off"/>
              <w:snapToGrid w:val="off"/>
              <w:spacing w:before="20" w:after="20"/>
              <w:jc w:val="center"/>
              <w:rPr>
                <w:rFonts w:ascii="맑은 고딕"/>
                <w:color w:val="000000"/>
              </w:rPr>
            </w:pPr>
          </w:p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 xml:space="preserve">내부망 침투 및 시스템 파괴 시나리오(권한 획득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내부 이동 </w:t>
            </w:r>
            <w:r>
              <w:rPr>
                <w:rFonts w:ascii="맑은 고딕"/>
                <w:sz w:val="18"/>
              </w:rPr>
              <w:t>→</w:t>
            </w:r>
            <w:r>
              <w:rPr>
                <w:rFonts w:ascii="맑은 고딕"/>
                <w:sz w:val="18"/>
              </w:rPr>
              <w:t xml:space="preserve"> 중요 파일 변경/삭제 시도)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dotted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서버/시스템 로그에서 권한 상승·명령 실행 흔적 확인, 관제(Security Onion/SIEM)에서 이상행위 알람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dotted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  <w:tr>
        <w:trPr>
          <w:cantSplit/>
          <w:trHeight w:val="824"/>
        </w:trPr>
        <w:tc>
          <w:tcPr>
            <w:tcW w:w="1068" w:type="dxa"/>
            <w:vMerge/>
            <w:tcBorders>
              <w:top w:val="dotted" w:color="a6a6a6" w:sz="6"/>
              <w:left w:val="single" w:color="a6a6a6" w:sz="6"/>
              <w:bottom w:val="single" w:color="a6a6a6" w:sz="6"/>
              <w:right w:val="dotted" w:color="a6a6a6" w:sz="6"/>
            </w:tcBorders>
          </w:tcPr>
          <w:p/>
        </w:tc>
        <w:tc>
          <w:tcPr>
            <w:tcW w:w="115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jc w:val="center"/>
            </w:pPr>
            <w:r>
              <w:rPr>
                <w:rFonts w:ascii="맑은 고딕"/>
                <w:sz w:val="18"/>
              </w:rPr>
              <w:t>PP-APT-01</w:t>
            </w:r>
          </w:p>
        </w:tc>
        <w:tc>
          <w:tcPr>
            <w:tcW w:w="3060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C2 통신/Beaconing 패턴 시뮬레이션(주기적 외부 통신/비정상 도메인 질의 등)</w:t>
            </w:r>
          </w:p>
        </w:tc>
        <w:tc>
          <w:tcPr>
            <w:tcW w:w="3312" w:type="dxa"/>
            <w:tcBorders>
              <w:top w:val="dotted" w:color="a6a6a6" w:sz="6"/>
              <w:left w:val="dotted" w:color="a6a6a6" w:sz="6"/>
              <w:bottom w:val="single" w:color="a6a6a6" w:sz="6"/>
              <w:right w:val="dotted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</w:pPr>
            <w:r>
              <w:rPr>
                <w:rFonts w:ascii="맑은 고딕"/>
                <w:sz w:val="18"/>
              </w:rPr>
              <w:t>DNS/네트워크 로그에서 주기적 패턴 확인, IDS(Snort) 탐지 룰 매칭 또는 경고 발생 여부 확인</w:t>
            </w:r>
          </w:p>
        </w:tc>
        <w:tc>
          <w:tcPr>
            <w:tcW w:w="840" w:type="dxa"/>
            <w:tcBorders>
              <w:top w:val="dotted" w:color="a6a6a6" w:sz="6"/>
              <w:left w:val="dotted" w:color="a6a6a6" w:sz="6"/>
              <w:bottom w:val="single" w:color="a6a6a6" w:sz="6"/>
              <w:right w:val="single" w:color="a6a6a6" w:sz="6"/>
            </w:tcBorders>
            <w:vAlign w:val="center"/>
          </w:tcPr>
          <w:p>
            <w:pPr>
              <w:pStyle w:val="22"/>
              <w:widowControl w:val="off"/>
              <w:snapToGrid w:val="off"/>
              <w:spacing w:before="20" w:after="20"/>
              <w:rPr>
                <w:rFonts w:ascii="맑은 고딕"/>
                <w:color w:val="000000"/>
              </w:rPr>
            </w:pPr>
          </w:p>
        </w:tc>
      </w:tr>
    </w:tbl>
    <w:p>
      <w:pPr>
        <w:pStyle w:val="0"/>
        <w:widowControl w:val="off"/>
        <w:spacing w:after="80" w:line="288"/>
      </w:pPr>
    </w:p>
    <w:p>
      <w:pPr>
        <w:pStyle w:val="0"/>
        <w:widowControl w:val="off"/>
        <w:spacing w:after="80" w:line="288"/>
      </w:pPr>
      <w:r>
        <w:rPr>
          <w:rFonts w:ascii="맑은 고딕"/>
          <w:b/>
          <w:color w:val="0000ff"/>
          <w:sz w:val="22"/>
          <w:shd w:val="clear" w:color="000000"/>
        </w:rPr>
        <w:t xml:space="preserve">  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7"/>
      <w:pgMar w:top="1417" w:right="1134" w:bottom="1417" w:left="1134" w:header="850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  <w:pStyle w:val="9"/>
    </w:lvl>
    <w:lvl w:ilvl="8">
      <w:start w:val="1"/>
      <w:numFmt w:val="chosung"/>
      <w:suff w:val="space"/>
      <w:lvlText w:val=""/>
      <w:lvlJc w:val="left"/>
    </w:lvl>
  </w:abstractNum>
  <w:abstractNum w:abstractNumId="210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  <w:pStyle w:val="10"/>
    </w:lvl>
  </w:abstractNum>
  <w:abstractNum w:abstractNumId="211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9">
    <w:name w:val="개요 8"/>
    <w:uiPriority w:val="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600" w:right="0" w:firstLine="0"/>
      <w:jc w:val="both"/>
      <w:textAlignment w:val="baseline"/>
      <w:outlineLvl w:val="7"/>
      <w:numPr>
        <w:numId w:val="209"/>
        <w:ilvl w:val="7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0">
    <w:name w:val="개요 9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800" w:right="0" w:firstLine="0"/>
      <w:jc w:val="both"/>
      <w:textAlignment w:val="baseline"/>
      <w:outlineLvl w:val="8"/>
      <w:numPr>
        <w:numId w:val="210"/>
        <w:ilvl w:val="8"/>
      </w:numPr>
    </w:pPr>
    <w:rPr>
      <w:rFonts w:ascii="함초롬바탕" w:eastAsia="함초롬바탕"/>
      <w:color w:val="000000"/>
      <w:sz w:val="20"/>
      <w:shd w:val="clear" w:color="999999"/>
    </w:rPr>
  </w:style>
  <w:style w:type="paragraph" w:styleId="11">
    <w:name w:val="개요 10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0" w:right="0" w:firstLine="0"/>
      <w:jc w:val="both"/>
      <w:textAlignment w:val="baseline"/>
      <w:outlineLvl w:val="9"/>
      <w:numPr>
        <w:numId w:val="211"/>
        <w:ilvl w:val="9"/>
      </w:numPr>
    </w:pPr>
    <w:rPr>
      <w:rFonts w:ascii="함초롬바탕" w:eastAsia="함초롬바탕"/>
      <w:color w:val="000000"/>
      <w:sz w:val="20"/>
      <w:shd w:val="clear" w:color="999999"/>
    </w:rPr>
  </w:style>
  <w:style w:type="character" w:styleId="12">
    <w:name w:val="쪽 번호"/>
    <w:uiPriority w:val="12"/>
    <w:rPr>
      <w:rFonts w:ascii="함초롬돋움" w:eastAsia="함초롬돋움"/>
      <w:color w:val="000000"/>
      <w:sz w:val="20"/>
      <w:shd w:val="clear" w:color="999999"/>
    </w:rPr>
  </w:style>
  <w:style w:type="paragraph" w:styleId="13">
    <w:name w:val="머리말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999999"/>
    </w:rPr>
  </w:style>
  <w:style w:type="paragraph" w:styleId="14">
    <w:name w:val="각주"/>
    <w:uiPriority w:val="1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5">
    <w:name w:val="미주"/>
    <w:uiPriority w:val="1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999999"/>
    </w:rPr>
  </w:style>
  <w:style w:type="paragraph" w:styleId="16">
    <w:name w:val="메모"/>
    <w:uiPriority w:val="1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/>
    </w:rPr>
  </w:style>
  <w:style w:type="paragraph" w:styleId="17">
    <w:name w:val="차례 제목"/>
    <w:uiPriority w:val="1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240" w:after="60" w:line="384" w:lineRule="auto"/>
      <w:ind w:left="0" w:right="0" w:firstLine="0"/>
      <w:jc w:val="left"/>
      <w:textAlignment w:val="baseline"/>
    </w:pPr>
    <w:rPr>
      <w:rFonts w:ascii="함초롬돋움" w:eastAsia="함초롬돋움"/>
      <w:color w:val="2e74b5"/>
      <w:sz w:val="32"/>
      <w:shd w:val="clear" w:color="999999"/>
    </w:rPr>
  </w:style>
  <w:style w:type="paragraph" w:styleId="18">
    <w:name w:val="차례 1"/>
    <w:uiPriority w:val="1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19">
    <w:name w:val="차례 2"/>
    <w:uiPriority w:val="19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22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0">
    <w:name w:val="차례 3"/>
    <w:uiPriority w:val="2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140" w:line="384" w:lineRule="auto"/>
      <w:ind w:left="440" w:right="0" w:firstLine="0"/>
      <w:jc w:val="left"/>
      <w:textAlignment w:val="baseline"/>
    </w:pPr>
    <w:rPr>
      <w:rFonts w:ascii="함초롬돋움" w:eastAsia="함초롬돋움"/>
      <w:color w:val="000000"/>
      <w:sz w:val="22"/>
      <w:shd w:val="clear" w:color="999999"/>
    </w:rPr>
  </w:style>
  <w:style w:type="paragraph" w:styleId="21">
    <w:name w:val="캡션"/>
    <w:uiPriority w:val="2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160" w:line="360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999999"/>
    </w:rPr>
  </w:style>
  <w:style w:type="paragraph" w:styleId="22">
    <w:name w:val="Normal"/>
    <w:uiPriority w:val="2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 w:val="off"/>
      <w:autoSpaceDN w:val="off"/>
      <w:snapToGrid/>
      <w:spacing w:before="0" w:after="200" w:line="276" w:lineRule="auto"/>
      <w:ind w:left="0" w:right="0" w:firstLine="0"/>
      <w:jc w:val="left"/>
      <w:textAlignment w:val="baseline"/>
    </w:pPr>
    <w:rPr>
      <w:rFonts w:ascii="Cambria" w:eastAsia="맑은 고딕"/>
      <w:color w:val="000000"/>
      <w:sz w:val="22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image" Target="media/image0.bmp"/><Relationship Id="rId2" Type="http://schemas.openxmlformats.org/officeDocument/2006/relationships/image" Target="media/image1.bmp"/><Relationship Id="rId3" Type="http://schemas.openxmlformats.org/officeDocument/2006/relationships/image" Target="media/image2.bmp"/><Relationship Id="rId4" Type="http://schemas.openxmlformats.org/officeDocument/2006/relationships/settings" Target="settings.xml"/><Relationship Id="rId5" Type="http://schemas.openxmlformats.org/officeDocument/2006/relationships/styles" Target="styles.xml"/><Relationship Id="rId6" Type="http://schemas.openxmlformats.org/officeDocument/2006/relationships/numbering" Target="numbering.xml"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12.3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7</dc:title>
  <dc:creator>sinu</dc:creator>
  <cp:lastModifiedBy>sinu</cp:lastModifiedBy>
  <dcterms:created xsi:type="dcterms:W3CDTF">2026-01-07T01:56:11.213</dcterms:created>
  <dcterms:modified xsi:type="dcterms:W3CDTF">2026-01-07T01:56:11.468</dcterms:modified>
  <cp:version>0501.0100.01</cp:version>
</cp:coreProperties>
</file>